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3" w:rsidRPr="00F32DE3" w:rsidRDefault="00F32DE3" w:rsidP="00F32DE3">
      <w:pPr>
        <w:spacing w:before="300" w:after="75" w:line="240" w:lineRule="auto"/>
        <w:rPr>
          <w:rFonts w:ascii="Trebuchet MS" w:eastAsia="Times New Roman" w:hAnsi="Trebuchet MS" w:cs="Times New Roman"/>
          <w:color w:val="000000"/>
          <w:sz w:val="29"/>
          <w:szCs w:val="29"/>
          <w:lang w:eastAsia="ro-RO"/>
        </w:rPr>
      </w:pPr>
      <w:r w:rsidRPr="00F32DE3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o-RO"/>
        </w:rPr>
        <w:t>RADIOLOGIE</w:t>
      </w:r>
    </w:p>
    <w:tbl>
      <w:tblPr>
        <w:tblW w:w="9289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7712"/>
        <w:gridCol w:w="1054"/>
      </w:tblGrid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Nr Crt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DENUMIRE SERVICIU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TARIF/LEI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CRANIAN STANDARD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CRANIAN IN PROIECTIE SINUSURI ANTERIOARE ALE FETEI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3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303EE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</w:t>
            </w:r>
            <w:r w:rsidR="00303EE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DE MEMBRE (BRAT, COT , ANTEBRAT, PUMN , MANA , SOLD , COAPSA , GENUNCHI , GAMBA , GLEZNA , PICIOR , CALCANEU)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4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303EE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PARTI </w:t>
            </w:r>
            <w:r w:rsidR="00303EE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SCHELET IN 2 PLANURI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303EE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</w:t>
            </w:r>
            <w:r w:rsidR="00303EE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ARTICULATII SACRO-ILIACE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6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A40B4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</w:t>
            </w:r>
            <w:r w:rsidR="00A40B4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CENTURA SCAPULARA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7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A40B4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COLOANA </w:t>
            </w:r>
            <w:r w:rsidR="00A40B47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VERTEBRALA</w:t>
            </w:r>
            <w:r w:rsidR="00A40B4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 /SEGMENT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8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TORACE ANSAMBLU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9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TORACE OSOS IN MAI MULTE PLANURI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10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VIZUALIZARE GENERALA A ABDOMENULUI NATIV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50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11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EX. RADIOLOGIC TRACT DIGESTIV SUPERIOR</w:t>
            </w:r>
            <w:r w:rsidR="00A40B4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 (INCLUSIV UNGHIUL DUODENOJEJUNAL)CU SUBSTANTA DE CONTRAST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70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12</w:t>
            </w:r>
            <w:r w:rsidR="00F32DE3"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 w:rsidRPr="00F32DE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EX. RADIOLOGIC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TRACT DIGESTIV PANA LA REGIUNEA ILEO-CECALA , CU SUBSTANTA</w:t>
            </w:r>
          </w:p>
          <w:p w:rsidR="00F32DE3" w:rsidRPr="00F32DE3" w:rsidRDefault="00A40B47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DE CONTRAST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E3" w:rsidRPr="00F32DE3" w:rsidRDefault="00F32D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100</w:t>
            </w:r>
          </w:p>
        </w:tc>
      </w:tr>
      <w:tr w:rsidR="00A40B47" w:rsidRPr="00F32DE3" w:rsidTr="006B7E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B47" w:rsidRPr="00F32DE3" w:rsidRDefault="00C937E3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B47" w:rsidRDefault="00A40B47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MAMOGRAFIE IN DOUA PLANURI </w:t>
            </w:r>
          </w:p>
          <w:p w:rsidR="00A40B47" w:rsidRDefault="00A40B47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-OBLIGATORIU IN BAZA UNUI BILET DE TRIMITERE INVESTIGATIA SE EFECTUEAZA PENTRU AMBII SANI , CU EXCEPTIA SITUATIILOR IN CARE ASIGURATA ARE MASTECTOMIE UNILATERALA </w:t>
            </w:r>
          </w:p>
          <w:p w:rsidR="00A40B47" w:rsidRPr="00F32DE3" w:rsidRDefault="00A40B47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 xml:space="preserve">-TARIFUL SE REFERA LA EXAMINAREA PENTRU UN SAN 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B47" w:rsidRDefault="00A40B47" w:rsidP="00F32DE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o-RO"/>
              </w:rPr>
              <w:t>100</w:t>
            </w:r>
          </w:p>
        </w:tc>
      </w:tr>
    </w:tbl>
    <w:p w:rsidR="00C67501" w:rsidRDefault="00C67501">
      <w:bookmarkStart w:id="0" w:name="_GoBack"/>
      <w:bookmarkEnd w:id="0"/>
    </w:p>
    <w:sectPr w:rsidR="00C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3"/>
    <w:rsid w:val="00303EE8"/>
    <w:rsid w:val="006B7E74"/>
    <w:rsid w:val="00A40B47"/>
    <w:rsid w:val="00C67501"/>
    <w:rsid w:val="00C937E3"/>
    <w:rsid w:val="00F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turi">
    <w:name w:val="preturi"/>
    <w:basedOn w:val="Normal"/>
    <w:rsid w:val="00F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3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turi">
    <w:name w:val="preturi"/>
    <w:basedOn w:val="Normal"/>
    <w:rsid w:val="00F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F3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Calitate</dc:creator>
  <cp:lastModifiedBy>Management Calitate</cp:lastModifiedBy>
  <cp:revision>1</cp:revision>
  <dcterms:created xsi:type="dcterms:W3CDTF">2020-03-11T10:47:00Z</dcterms:created>
  <dcterms:modified xsi:type="dcterms:W3CDTF">2020-03-11T11:32:00Z</dcterms:modified>
</cp:coreProperties>
</file>